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8941" w14:textId="2CC28937" w:rsidR="00745566" w:rsidRDefault="00745566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DOM ZA STARIJE I NEMOĆNE OSOBE</w:t>
      </w:r>
    </w:p>
    <w:p w14:paraId="3E16C717" w14:textId="565754DB" w:rsidR="00745566" w:rsidRDefault="00745566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BELI MANASTIR</w:t>
      </w:r>
    </w:p>
    <w:p w14:paraId="6F5F45A6" w14:textId="405D1CDE" w:rsidR="00745566" w:rsidRDefault="00745566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Bana Jelačića 108</w:t>
      </w:r>
    </w:p>
    <w:p w14:paraId="75D15542" w14:textId="36DF59B9" w:rsidR="00745566" w:rsidRDefault="00745566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Beli Manastir</w:t>
      </w:r>
    </w:p>
    <w:p w14:paraId="7AC0B7B0" w14:textId="77777777" w:rsidR="00745566" w:rsidRDefault="00745566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</w:p>
    <w:p w14:paraId="7297A3A4" w14:textId="20419A09" w:rsidR="007461AE" w:rsidRDefault="007461AE" w:rsidP="007461AE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Temeljem članka </w:t>
      </w:r>
      <w:r w:rsidR="003460B6">
        <w:rPr>
          <w:rFonts w:ascii="Times New Roman" w:hAnsi="Times New Roman" w:cs="Times New Roman"/>
          <w:color w:val="000000" w:themeColor="text1"/>
        </w:rPr>
        <w:t>34. stavak 3.</w:t>
      </w:r>
      <w:r>
        <w:rPr>
          <w:rFonts w:ascii="Times New Roman" w:hAnsi="Times New Roman" w:cs="Times New Roman"/>
          <w:color w:val="000000" w:themeColor="text1"/>
        </w:rPr>
        <w:t xml:space="preserve"> Statuta Doma za star</w:t>
      </w:r>
      <w:r w:rsidR="00745566">
        <w:rPr>
          <w:rFonts w:ascii="Times New Roman" w:hAnsi="Times New Roman" w:cs="Times New Roman"/>
          <w:color w:val="000000" w:themeColor="text1"/>
        </w:rPr>
        <w:t>ije i nemoćne osobe Beli Manastir</w:t>
      </w:r>
      <w:r>
        <w:rPr>
          <w:rFonts w:ascii="Times New Roman" w:hAnsi="Times New Roman" w:cs="Times New Roman"/>
          <w:color w:val="000000" w:themeColor="text1"/>
        </w:rPr>
        <w:t>, članka 211.</w:t>
      </w:r>
      <w:r w:rsidR="003460B6">
        <w:rPr>
          <w:rFonts w:ascii="Times New Roman" w:hAnsi="Times New Roman" w:cs="Times New Roman"/>
          <w:color w:val="000000" w:themeColor="text1"/>
        </w:rPr>
        <w:t xml:space="preserve"> stavak 3.</w:t>
      </w:r>
      <w:r>
        <w:rPr>
          <w:rFonts w:ascii="Times New Roman" w:hAnsi="Times New Roman" w:cs="Times New Roman"/>
          <w:color w:val="000000" w:themeColor="text1"/>
        </w:rPr>
        <w:t xml:space="preserve"> Zakona o socijalnoj skrbi („Narodne novine“ broj 18/22., 46/22., 119/22. 71/23., 156/23. i 61/25.) i </w:t>
      </w:r>
      <w:r w:rsidR="003460B6">
        <w:rPr>
          <w:rFonts w:ascii="Times New Roman" w:hAnsi="Times New Roman" w:cs="Times New Roman"/>
          <w:color w:val="000000" w:themeColor="text1"/>
        </w:rPr>
        <w:t xml:space="preserve">članka 20. stavak 2. </w:t>
      </w:r>
      <w:r>
        <w:rPr>
          <w:rFonts w:ascii="Times New Roman" w:hAnsi="Times New Roman" w:cs="Times New Roman"/>
          <w:color w:val="000000" w:themeColor="text1"/>
        </w:rPr>
        <w:t>Pravilnika o prijmu i otpustu korisnika Doma za stari</w:t>
      </w:r>
      <w:r w:rsidR="00745566">
        <w:rPr>
          <w:rFonts w:ascii="Times New Roman" w:hAnsi="Times New Roman" w:cs="Times New Roman"/>
          <w:color w:val="000000" w:themeColor="text1"/>
        </w:rPr>
        <w:t>je i nemoćne osobe Beli Manastir</w:t>
      </w:r>
      <w:r>
        <w:rPr>
          <w:rFonts w:ascii="Times New Roman" w:hAnsi="Times New Roman" w:cs="Times New Roman"/>
          <w:color w:val="000000" w:themeColor="text1"/>
        </w:rPr>
        <w:t xml:space="preserve">, ravnatelj </w:t>
      </w:r>
      <w:r w:rsidR="00745566">
        <w:rPr>
          <w:rFonts w:ascii="Times New Roman" w:hAnsi="Times New Roman" w:cs="Times New Roman"/>
          <w:color w:val="000000" w:themeColor="text1"/>
        </w:rPr>
        <w:t xml:space="preserve">Doma za starije i nemoćne osobe </w:t>
      </w:r>
      <w:r w:rsidR="00745566">
        <w:rPr>
          <w:rFonts w:ascii="Times New Roman" w:hAnsi="Times New Roman" w:cs="Times New Roman"/>
          <w:color w:val="000000" w:themeColor="text1"/>
        </w:rPr>
        <w:t xml:space="preserve">Beli Manastir, </w:t>
      </w:r>
      <w:r>
        <w:rPr>
          <w:rFonts w:ascii="Times New Roman" w:hAnsi="Times New Roman" w:cs="Times New Roman"/>
          <w:color w:val="000000" w:themeColor="text1"/>
        </w:rPr>
        <w:t>uz prethodnu suglasnost Upravnog vijeća Doma za stari</w:t>
      </w:r>
      <w:r w:rsidR="00745566">
        <w:rPr>
          <w:rFonts w:ascii="Times New Roman" w:hAnsi="Times New Roman" w:cs="Times New Roman"/>
          <w:color w:val="000000" w:themeColor="text1"/>
        </w:rPr>
        <w:t>je i nemoćne osobe Beli Manastir</w:t>
      </w:r>
      <w:r>
        <w:rPr>
          <w:rFonts w:ascii="Times New Roman" w:hAnsi="Times New Roman" w:cs="Times New Roman"/>
          <w:color w:val="000000" w:themeColor="text1"/>
        </w:rPr>
        <w:t xml:space="preserve"> donosi</w:t>
      </w:r>
    </w:p>
    <w:p w14:paraId="2061B0EC" w14:textId="77777777" w:rsidR="007461AE" w:rsidRDefault="007461AE" w:rsidP="00151625">
      <w:pPr>
        <w:rPr>
          <w:rFonts w:ascii="Times New Roman" w:hAnsi="Times New Roman" w:cs="Times New Roman"/>
          <w:b/>
          <w:bCs/>
        </w:rPr>
      </w:pPr>
    </w:p>
    <w:p w14:paraId="04E9E3E4" w14:textId="1BD846D8" w:rsidR="007461AE" w:rsidRDefault="00151625" w:rsidP="007461AE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>ODLUK</w:t>
      </w:r>
      <w:r w:rsidR="007461AE">
        <w:rPr>
          <w:rFonts w:ascii="Times New Roman" w:hAnsi="Times New Roman" w:cs="Times New Roman"/>
          <w:b/>
          <w:bCs/>
        </w:rPr>
        <w:t>U</w:t>
      </w:r>
    </w:p>
    <w:p w14:paraId="674C888B" w14:textId="03798B3C" w:rsidR="00751854" w:rsidRDefault="007461AE" w:rsidP="0050300C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načinu izračuna </w:t>
      </w:r>
      <w:r w:rsidRPr="00151625">
        <w:rPr>
          <w:rFonts w:ascii="Times New Roman" w:hAnsi="Times New Roman" w:cs="Times New Roman"/>
          <w:b/>
          <w:bCs/>
        </w:rPr>
        <w:t>cijena usluge smještaja i drugih usluga</w:t>
      </w:r>
    </w:p>
    <w:p w14:paraId="7ACC9CE0" w14:textId="0EF770F9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>Članak 1.</w:t>
      </w:r>
    </w:p>
    <w:p w14:paraId="1C83FFC2" w14:textId="6E1DACC2" w:rsidR="00151625" w:rsidRPr="0050300C" w:rsidRDefault="00151625" w:rsidP="0050300C">
      <w:pPr>
        <w:jc w:val="both"/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Ovom Odlukom utvrđuju se cijene usluge smještaja i drugih usluga u Domu za starije </w:t>
      </w:r>
      <w:r w:rsidR="00407662">
        <w:rPr>
          <w:rFonts w:ascii="Times New Roman" w:hAnsi="Times New Roman" w:cs="Times New Roman"/>
        </w:rPr>
        <w:t xml:space="preserve">i nemoćne </w:t>
      </w:r>
      <w:r w:rsidRPr="00151625">
        <w:rPr>
          <w:rFonts w:ascii="Times New Roman" w:hAnsi="Times New Roman" w:cs="Times New Roman"/>
        </w:rPr>
        <w:t xml:space="preserve">osobe </w:t>
      </w:r>
      <w:r w:rsidR="00745566">
        <w:rPr>
          <w:rFonts w:ascii="Times New Roman" w:hAnsi="Times New Roman" w:cs="Times New Roman"/>
        </w:rPr>
        <w:t>Beli Manastir</w:t>
      </w:r>
      <w:r w:rsidR="00407662">
        <w:rPr>
          <w:rFonts w:ascii="Times New Roman" w:hAnsi="Times New Roman" w:cs="Times New Roman"/>
        </w:rPr>
        <w:t xml:space="preserve"> (u daljnjem tekstu: Dom)</w:t>
      </w:r>
      <w:r w:rsidRPr="00151625">
        <w:rPr>
          <w:rFonts w:ascii="Times New Roman" w:hAnsi="Times New Roman" w:cs="Times New Roman"/>
        </w:rPr>
        <w:t>, a sukladno Pravilnik</w:t>
      </w:r>
      <w:r w:rsidR="0097497F">
        <w:rPr>
          <w:rFonts w:ascii="Times New Roman" w:hAnsi="Times New Roman" w:cs="Times New Roman"/>
        </w:rPr>
        <w:t>u</w:t>
      </w:r>
      <w:r w:rsidRPr="00151625">
        <w:rPr>
          <w:rFonts w:ascii="Times New Roman" w:hAnsi="Times New Roman" w:cs="Times New Roman"/>
        </w:rPr>
        <w:t xml:space="preserve"> o uvjetima i načinu prijma i otpusta korisnika</w:t>
      </w:r>
      <w:r w:rsidR="00407662">
        <w:rPr>
          <w:rFonts w:ascii="Times New Roman" w:hAnsi="Times New Roman" w:cs="Times New Roman"/>
        </w:rPr>
        <w:t xml:space="preserve"> Doma za s</w:t>
      </w:r>
      <w:r w:rsidR="00745566">
        <w:rPr>
          <w:rFonts w:ascii="Times New Roman" w:hAnsi="Times New Roman" w:cs="Times New Roman"/>
        </w:rPr>
        <w:t>tarije i nemoćne osobe Beli Manastir</w:t>
      </w:r>
      <w:r w:rsidR="00407662">
        <w:rPr>
          <w:rFonts w:ascii="Times New Roman" w:hAnsi="Times New Roman" w:cs="Times New Roman"/>
        </w:rPr>
        <w:t xml:space="preserve"> (u daljnjem tekstu: Pravilnik)</w:t>
      </w:r>
      <w:r w:rsidRPr="00151625">
        <w:rPr>
          <w:rFonts w:ascii="Times New Roman" w:hAnsi="Times New Roman" w:cs="Times New Roman"/>
        </w:rPr>
        <w:t>, raspolaganju sredstvima smještaja te način</w:t>
      </w:r>
      <w:r w:rsidR="0097497F">
        <w:rPr>
          <w:rFonts w:ascii="Times New Roman" w:hAnsi="Times New Roman" w:cs="Times New Roman"/>
        </w:rPr>
        <w:t>u</w:t>
      </w:r>
      <w:r w:rsidRPr="00151625">
        <w:rPr>
          <w:rFonts w:ascii="Times New Roman" w:hAnsi="Times New Roman" w:cs="Times New Roman"/>
        </w:rPr>
        <w:t xml:space="preserve"> i uvjetima korištenja usluga Doma.</w:t>
      </w:r>
    </w:p>
    <w:p w14:paraId="42E1C307" w14:textId="1ECF9496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>Članak 2.</w:t>
      </w:r>
    </w:p>
    <w:p w14:paraId="7F169066" w14:textId="77777777" w:rsidR="00D55069" w:rsidRDefault="00151625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151625">
        <w:rPr>
          <w:rFonts w:ascii="Times New Roman" w:hAnsi="Times New Roman" w:cs="Times New Roman"/>
        </w:rPr>
        <w:t>Ekonomska cijena usluge smještaja određuje se kao ukupni izračun stvarnih troškova pružanja usluge smještaja u prethodn</w:t>
      </w:r>
      <w:r w:rsidR="00407662">
        <w:rPr>
          <w:rFonts w:ascii="Times New Roman" w:hAnsi="Times New Roman" w:cs="Times New Roman"/>
        </w:rPr>
        <w:t>ih</w:t>
      </w:r>
      <w:r w:rsidRPr="00151625">
        <w:rPr>
          <w:rFonts w:ascii="Times New Roman" w:hAnsi="Times New Roman" w:cs="Times New Roman"/>
        </w:rPr>
        <w:t xml:space="preserve"> </w:t>
      </w:r>
      <w:r w:rsidR="00407662">
        <w:rPr>
          <w:rFonts w:ascii="Times New Roman" w:hAnsi="Times New Roman" w:cs="Times New Roman"/>
        </w:rPr>
        <w:t>6 mjeseci</w:t>
      </w:r>
      <w:r w:rsidRPr="00151625">
        <w:rPr>
          <w:rFonts w:ascii="Times New Roman" w:hAnsi="Times New Roman" w:cs="Times New Roman"/>
        </w:rPr>
        <w:t>, u skladu s Pravilnik</w:t>
      </w:r>
      <w:r w:rsidR="0097497F">
        <w:rPr>
          <w:rFonts w:ascii="Times New Roman" w:hAnsi="Times New Roman" w:cs="Times New Roman"/>
        </w:rPr>
        <w:t>om</w:t>
      </w:r>
      <w:r w:rsidRPr="00151625">
        <w:rPr>
          <w:rFonts w:ascii="Times New Roman" w:hAnsi="Times New Roman" w:cs="Times New Roman"/>
        </w:rPr>
        <w:t xml:space="preserve"> te obuhvaća:</w:t>
      </w:r>
      <w:r>
        <w:rPr>
          <w:rFonts w:ascii="Times New Roman" w:hAnsi="Times New Roman" w:cs="Times New Roman"/>
        </w:rPr>
        <w:t xml:space="preserve"> </w:t>
      </w:r>
    </w:p>
    <w:p w14:paraId="42030558" w14:textId="77777777" w:rsidR="00D55069" w:rsidRDefault="00D55069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1625" w:rsidRPr="00151625">
        <w:rPr>
          <w:rFonts w:ascii="Times New Roman" w:hAnsi="Times New Roman" w:cs="Times New Roman"/>
        </w:rPr>
        <w:t>troškove rada,</w:t>
      </w:r>
      <w:r w:rsidR="00151625">
        <w:rPr>
          <w:rFonts w:ascii="Times New Roman" w:hAnsi="Times New Roman" w:cs="Times New Roman"/>
        </w:rPr>
        <w:t xml:space="preserve"> </w:t>
      </w:r>
    </w:p>
    <w:p w14:paraId="477641CA" w14:textId="77777777" w:rsidR="00D55069" w:rsidRDefault="00D55069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1625" w:rsidRPr="00151625">
        <w:rPr>
          <w:rFonts w:ascii="Times New Roman" w:hAnsi="Times New Roman" w:cs="Times New Roman"/>
        </w:rPr>
        <w:t xml:space="preserve">materijalne troškove, </w:t>
      </w:r>
    </w:p>
    <w:p w14:paraId="05D7C02A" w14:textId="77777777" w:rsidR="00D55069" w:rsidRDefault="00D55069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1625" w:rsidRPr="00151625">
        <w:rPr>
          <w:rFonts w:ascii="Times New Roman" w:hAnsi="Times New Roman" w:cs="Times New Roman"/>
        </w:rPr>
        <w:t>financijsk</w:t>
      </w:r>
      <w:r>
        <w:rPr>
          <w:rFonts w:ascii="Times New Roman" w:hAnsi="Times New Roman" w:cs="Times New Roman"/>
        </w:rPr>
        <w:t>e</w:t>
      </w:r>
      <w:r w:rsidR="00151625" w:rsidRPr="001516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troškove</w:t>
      </w:r>
      <w:r w:rsidR="00151625" w:rsidRPr="00151625">
        <w:rPr>
          <w:rFonts w:ascii="Times New Roman" w:hAnsi="Times New Roman" w:cs="Times New Roman"/>
        </w:rPr>
        <w:t>,</w:t>
      </w:r>
      <w:r w:rsidR="00151625">
        <w:rPr>
          <w:rFonts w:ascii="Times New Roman" w:hAnsi="Times New Roman" w:cs="Times New Roman"/>
        </w:rPr>
        <w:t xml:space="preserve"> </w:t>
      </w:r>
    </w:p>
    <w:p w14:paraId="0E274517" w14:textId="77777777" w:rsidR="00D55069" w:rsidRDefault="00D55069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1625" w:rsidRPr="00151625">
        <w:rPr>
          <w:rFonts w:ascii="Times New Roman" w:hAnsi="Times New Roman" w:cs="Times New Roman"/>
        </w:rPr>
        <w:t>troškove amortizacije,</w:t>
      </w:r>
      <w:r w:rsidR="00407662">
        <w:rPr>
          <w:rFonts w:ascii="Times New Roman" w:hAnsi="Times New Roman" w:cs="Times New Roman"/>
        </w:rPr>
        <w:t xml:space="preserve"> </w:t>
      </w:r>
    </w:p>
    <w:p w14:paraId="1DC8728D" w14:textId="6E05FBC0" w:rsidR="00151625" w:rsidRDefault="00D55069" w:rsidP="00D5506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1625" w:rsidRPr="00151625">
        <w:rPr>
          <w:rFonts w:ascii="Times New Roman" w:hAnsi="Times New Roman" w:cs="Times New Roman"/>
        </w:rPr>
        <w:t xml:space="preserve">ostale </w:t>
      </w:r>
      <w:r>
        <w:rPr>
          <w:rFonts w:ascii="Times New Roman" w:hAnsi="Times New Roman" w:cs="Times New Roman"/>
        </w:rPr>
        <w:t>troškove</w:t>
      </w:r>
      <w:r w:rsidR="00151625" w:rsidRPr="00151625">
        <w:rPr>
          <w:rFonts w:ascii="Times New Roman" w:hAnsi="Times New Roman" w:cs="Times New Roman"/>
        </w:rPr>
        <w:t xml:space="preserve"> nužne za redovito poslovanje.</w:t>
      </w:r>
    </w:p>
    <w:p w14:paraId="228908BA" w14:textId="77777777" w:rsidR="00D55069" w:rsidRPr="00151625" w:rsidRDefault="00D55069" w:rsidP="00D55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7C88F" w14:textId="5A3B7142" w:rsidR="00D55069" w:rsidRDefault="00151625" w:rsidP="00D55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151625">
        <w:rPr>
          <w:rFonts w:ascii="Times New Roman" w:hAnsi="Times New Roman" w:cs="Times New Roman"/>
        </w:rPr>
        <w:t>Ekonomska cijena primjenjuje se kao polazna osnova za izračun cijene smještaja</w:t>
      </w:r>
      <w:r w:rsidR="0097497F">
        <w:rPr>
          <w:rFonts w:ascii="Times New Roman" w:hAnsi="Times New Roman" w:cs="Times New Roman"/>
        </w:rPr>
        <w:t xml:space="preserve"> korisnika</w:t>
      </w:r>
      <w:r w:rsidRPr="00151625">
        <w:rPr>
          <w:rFonts w:ascii="Times New Roman" w:hAnsi="Times New Roman" w:cs="Times New Roman"/>
        </w:rPr>
        <w:t xml:space="preserve"> za sve stupnjeve usluge</w:t>
      </w:r>
      <w:r w:rsidR="00D55069">
        <w:rPr>
          <w:rFonts w:ascii="Times New Roman" w:hAnsi="Times New Roman" w:cs="Times New Roman"/>
        </w:rPr>
        <w:t xml:space="preserve">, a izračunava se </w:t>
      </w:r>
      <w:r w:rsidR="00D55069">
        <w:rPr>
          <w:rFonts w:ascii="Times New Roman" w:hAnsi="Times New Roman" w:cs="Times New Roman"/>
          <w:color w:val="000000" w:themeColor="text1"/>
        </w:rPr>
        <w:t xml:space="preserve">uvažavajući metodologiju propisanu pravilnikom koju za utvrđivanje cijene socijalnih usluga u mreži socijalnih usluga propisuje nadležni ministar. </w:t>
      </w:r>
      <w:r w:rsidR="00D55069" w:rsidRPr="0089717B">
        <w:rPr>
          <w:rFonts w:ascii="Times New Roman" w:hAnsi="Times New Roman" w:cs="Times New Roman"/>
          <w:color w:val="000000" w:themeColor="text1"/>
        </w:rPr>
        <w:t xml:space="preserve"> </w:t>
      </w:r>
    </w:p>
    <w:p w14:paraId="657DC5DD" w14:textId="6EC3F1BC" w:rsidR="00CA4945" w:rsidRPr="0050300C" w:rsidRDefault="00CA4945" w:rsidP="0050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Odluku o ekonomskoj cijeni usluga Doma donosi ravnatelj Doma uz prethodnu suglasnost Upravnog vijeća.</w:t>
      </w:r>
    </w:p>
    <w:p w14:paraId="6B4C69FA" w14:textId="7695A23C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>Članak 3.</w:t>
      </w:r>
    </w:p>
    <w:p w14:paraId="6D8A94C1" w14:textId="77777777" w:rsidR="00151625" w:rsidRPr="00151625" w:rsidRDefault="00151625" w:rsidP="00151625">
      <w:p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>Cijena usluge smještaja za prvi stupanj usluge iznosi 100% ekonomske cijene.</w:t>
      </w:r>
    </w:p>
    <w:p w14:paraId="7879908B" w14:textId="680C5AC0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lastRenderedPageBreak/>
        <w:t>Članak 4.</w:t>
      </w:r>
    </w:p>
    <w:p w14:paraId="6AAB1C01" w14:textId="38441091" w:rsidR="00151625" w:rsidRPr="00151625" w:rsidRDefault="00CA4945" w:rsidP="001516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151625" w:rsidRPr="00151625">
        <w:rPr>
          <w:rFonts w:ascii="Times New Roman" w:hAnsi="Times New Roman" w:cs="Times New Roman"/>
        </w:rPr>
        <w:t>Cijena usluge smještaja za drugi, treći i četvrti stupanj usluge određuje se u postotku ekonomske cijene, ovisno o visini prihoda korisnika, kako slijedi:</w:t>
      </w:r>
    </w:p>
    <w:p w14:paraId="58F468F8" w14:textId="22E63E0E" w:rsidR="00151625" w:rsidRPr="00151625" w:rsidRDefault="00151625" w:rsidP="001516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korisnici s prihodima do </w:t>
      </w:r>
      <w:r w:rsidR="005E1FCB">
        <w:rPr>
          <w:rFonts w:ascii="Times New Roman" w:hAnsi="Times New Roman" w:cs="Times New Roman"/>
        </w:rPr>
        <w:t>695</w:t>
      </w:r>
      <w:r w:rsidRPr="00151625">
        <w:rPr>
          <w:rFonts w:ascii="Times New Roman" w:hAnsi="Times New Roman" w:cs="Times New Roman"/>
        </w:rPr>
        <w:t xml:space="preserve"> EUR mjesečno: </w:t>
      </w:r>
      <w:r w:rsidR="00F87694">
        <w:rPr>
          <w:rFonts w:ascii="Times New Roman" w:hAnsi="Times New Roman" w:cs="Times New Roman"/>
        </w:rPr>
        <w:t>65</w:t>
      </w:r>
      <w:r w:rsidRPr="00151625">
        <w:rPr>
          <w:rFonts w:ascii="Times New Roman" w:hAnsi="Times New Roman" w:cs="Times New Roman"/>
        </w:rPr>
        <w:t>% ekonomske cijene,</w:t>
      </w:r>
    </w:p>
    <w:p w14:paraId="154DBBE9" w14:textId="428C3E7B" w:rsidR="004E14F3" w:rsidRPr="004E14F3" w:rsidRDefault="004E14F3" w:rsidP="004E14F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korisnici s prihodima </w:t>
      </w:r>
      <w:r w:rsidRPr="00036794">
        <w:rPr>
          <w:rFonts w:ascii="Times New Roman" w:hAnsi="Times New Roman" w:cs="Times New Roman"/>
        </w:rPr>
        <w:t>od</w:t>
      </w:r>
      <w:r w:rsidR="00036794" w:rsidRPr="00036794">
        <w:rPr>
          <w:rFonts w:ascii="Times New Roman" w:hAnsi="Times New Roman" w:cs="Times New Roman"/>
        </w:rPr>
        <w:t xml:space="preserve"> </w:t>
      </w:r>
      <w:r w:rsidR="00643283" w:rsidRPr="00036794">
        <w:rPr>
          <w:rFonts w:ascii="Times New Roman" w:hAnsi="Times New Roman" w:cs="Times New Roman"/>
        </w:rPr>
        <w:t>696 do</w:t>
      </w:r>
      <w:r w:rsidR="00643283">
        <w:rPr>
          <w:rFonts w:ascii="Times New Roman" w:hAnsi="Times New Roman" w:cs="Times New Roman"/>
          <w:color w:val="D20000"/>
        </w:rPr>
        <w:t xml:space="preserve"> </w:t>
      </w:r>
      <w:r w:rsidR="005E1FCB">
        <w:rPr>
          <w:rFonts w:ascii="Times New Roman" w:hAnsi="Times New Roman" w:cs="Times New Roman"/>
        </w:rPr>
        <w:t>999</w:t>
      </w:r>
      <w:r w:rsidRPr="00151625">
        <w:rPr>
          <w:rFonts w:ascii="Times New Roman" w:hAnsi="Times New Roman" w:cs="Times New Roman"/>
        </w:rPr>
        <w:t xml:space="preserve"> EUR: </w:t>
      </w:r>
      <w:r w:rsidR="00F87694">
        <w:rPr>
          <w:rFonts w:ascii="Times New Roman" w:hAnsi="Times New Roman" w:cs="Times New Roman"/>
        </w:rPr>
        <w:t>75</w:t>
      </w:r>
      <w:r w:rsidRPr="00151625">
        <w:rPr>
          <w:rFonts w:ascii="Times New Roman" w:hAnsi="Times New Roman" w:cs="Times New Roman"/>
        </w:rPr>
        <w:t>% ekonomske cijene,</w:t>
      </w:r>
    </w:p>
    <w:p w14:paraId="336BDD78" w14:textId="5505F417" w:rsidR="00151625" w:rsidRPr="00151625" w:rsidRDefault="00151625" w:rsidP="001516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korisnici s prihodima od </w:t>
      </w:r>
      <w:r w:rsidR="005E1FCB">
        <w:rPr>
          <w:rFonts w:ascii="Times New Roman" w:hAnsi="Times New Roman" w:cs="Times New Roman"/>
        </w:rPr>
        <w:t>1000</w:t>
      </w:r>
      <w:r w:rsidRPr="00151625">
        <w:rPr>
          <w:rFonts w:ascii="Times New Roman" w:hAnsi="Times New Roman" w:cs="Times New Roman"/>
        </w:rPr>
        <w:t xml:space="preserve"> do </w:t>
      </w:r>
      <w:r w:rsidR="005E1FCB">
        <w:rPr>
          <w:rFonts w:ascii="Times New Roman" w:hAnsi="Times New Roman" w:cs="Times New Roman"/>
        </w:rPr>
        <w:t>1390</w:t>
      </w:r>
      <w:r w:rsidRPr="00151625">
        <w:rPr>
          <w:rFonts w:ascii="Times New Roman" w:hAnsi="Times New Roman" w:cs="Times New Roman"/>
        </w:rPr>
        <w:t xml:space="preserve"> EUR: 90% ekonomske cijene,</w:t>
      </w:r>
    </w:p>
    <w:p w14:paraId="4C1C033C" w14:textId="79339059" w:rsidR="00151625" w:rsidRPr="00151625" w:rsidRDefault="00151625" w:rsidP="001516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korisnici s prihodima iznad </w:t>
      </w:r>
      <w:r w:rsidR="00AD66B7">
        <w:rPr>
          <w:rFonts w:ascii="Times New Roman" w:hAnsi="Times New Roman" w:cs="Times New Roman"/>
        </w:rPr>
        <w:t>1</w:t>
      </w:r>
      <w:r w:rsidR="005E1FCB">
        <w:rPr>
          <w:rFonts w:ascii="Times New Roman" w:hAnsi="Times New Roman" w:cs="Times New Roman"/>
        </w:rPr>
        <w:t>391</w:t>
      </w:r>
      <w:r w:rsidRPr="00151625">
        <w:rPr>
          <w:rFonts w:ascii="Times New Roman" w:hAnsi="Times New Roman" w:cs="Times New Roman"/>
        </w:rPr>
        <w:t xml:space="preserve"> EUR: 100% ekonomske cijene.</w:t>
      </w:r>
    </w:p>
    <w:p w14:paraId="73F1818B" w14:textId="77777777" w:rsidR="00B2694F" w:rsidRPr="00B2694F" w:rsidRDefault="00B2694F" w:rsidP="00B2694F">
      <w:pPr>
        <w:ind w:left="720"/>
        <w:rPr>
          <w:rFonts w:ascii="Times New Roman" w:hAnsi="Times New Roman" w:cs="Times New Roman"/>
        </w:rPr>
      </w:pPr>
    </w:p>
    <w:p w14:paraId="010E4313" w14:textId="68DF40E8" w:rsidR="00F87694" w:rsidRPr="0050300C" w:rsidRDefault="00CA4945" w:rsidP="0050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Prihodi korisnika u smislu ove Odluke su svi oporezivi primitci koji se smatraju dohotkom, umanjeni za iznos poreza i prireza te drugi primitci.</w:t>
      </w:r>
    </w:p>
    <w:p w14:paraId="2372852B" w14:textId="458E598D" w:rsidR="00CA4945" w:rsidRPr="00F87694" w:rsidRDefault="00F87694" w:rsidP="00F87694">
      <w:pPr>
        <w:jc w:val="center"/>
        <w:rPr>
          <w:rFonts w:ascii="Times New Roman" w:hAnsi="Times New Roman" w:cs="Times New Roman"/>
          <w:b/>
          <w:bCs/>
        </w:rPr>
      </w:pPr>
      <w:r w:rsidRPr="00F87694">
        <w:rPr>
          <w:rFonts w:ascii="Times New Roman" w:hAnsi="Times New Roman" w:cs="Times New Roman"/>
          <w:b/>
          <w:bCs/>
        </w:rPr>
        <w:t>Članak 5.</w:t>
      </w:r>
    </w:p>
    <w:p w14:paraId="4EB4CBCC" w14:textId="6CB3E7DB" w:rsidR="0070538D" w:rsidRDefault="00F87694" w:rsidP="007053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Ako za korisnika </w:t>
      </w:r>
      <w:r w:rsidR="00496D32">
        <w:rPr>
          <w:rFonts w:ascii="Times New Roman" w:hAnsi="Times New Roman" w:cs="Times New Roman"/>
        </w:rPr>
        <w:t xml:space="preserve">koji je već </w:t>
      </w:r>
      <w:r>
        <w:rPr>
          <w:rFonts w:ascii="Times New Roman" w:hAnsi="Times New Roman" w:cs="Times New Roman"/>
        </w:rPr>
        <w:t>smješten u Domu</w:t>
      </w:r>
      <w:r w:rsidR="0070538D">
        <w:rPr>
          <w:rFonts w:ascii="Times New Roman" w:hAnsi="Times New Roman" w:cs="Times New Roman"/>
        </w:rPr>
        <w:t xml:space="preserve">, a u kategoriji je korisnika s najnižim prihodima </w:t>
      </w:r>
      <w:r w:rsidR="00496D32">
        <w:rPr>
          <w:rFonts w:ascii="Times New Roman" w:hAnsi="Times New Roman" w:cs="Times New Roman"/>
        </w:rPr>
        <w:t>utvrđenim člankom 4. stavkom 1. podstavkom a</w:t>
      </w:r>
      <w:r w:rsidR="007E11CE">
        <w:rPr>
          <w:rFonts w:ascii="Times New Roman" w:hAnsi="Times New Roman" w:cs="Times New Roman"/>
        </w:rPr>
        <w:t>)</w:t>
      </w:r>
      <w:r w:rsidR="00496D32">
        <w:rPr>
          <w:rFonts w:ascii="Times New Roman" w:hAnsi="Times New Roman" w:cs="Times New Roman"/>
        </w:rPr>
        <w:t xml:space="preserve"> ove Odluke, </w:t>
      </w:r>
      <w:r w:rsidR="0070538D">
        <w:rPr>
          <w:rFonts w:ascii="Times New Roman" w:hAnsi="Times New Roman" w:cs="Times New Roman"/>
        </w:rPr>
        <w:t>dođe do povećanja cijene smještaja primjenom postotka sudjelovanja korisnika u ekonomskoj cijeni smještaja, korisnik u cijeni sudjeluje najviše do visine prihoda koj</w:t>
      </w:r>
      <w:r w:rsidR="00CD6DD4">
        <w:rPr>
          <w:rFonts w:ascii="Times New Roman" w:hAnsi="Times New Roman" w:cs="Times New Roman"/>
        </w:rPr>
        <w:t xml:space="preserve">i </w:t>
      </w:r>
      <w:r w:rsidR="0070538D">
        <w:rPr>
          <w:rFonts w:ascii="Times New Roman" w:hAnsi="Times New Roman" w:cs="Times New Roman"/>
        </w:rPr>
        <w:t>ostvaruje.</w:t>
      </w:r>
    </w:p>
    <w:p w14:paraId="741059F5" w14:textId="1DEA6C42" w:rsidR="00F87694" w:rsidRDefault="0070538D" w:rsidP="007053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Ukoliko postoji obveznik uzdržavanja </w:t>
      </w:r>
      <w:r w:rsidR="00F332D3">
        <w:rPr>
          <w:rFonts w:ascii="Times New Roman" w:hAnsi="Times New Roman" w:cs="Times New Roman"/>
        </w:rPr>
        <w:t>obvezan</w:t>
      </w:r>
      <w:r>
        <w:rPr>
          <w:rFonts w:ascii="Times New Roman" w:hAnsi="Times New Roman" w:cs="Times New Roman"/>
        </w:rPr>
        <w:t xml:space="preserve"> je</w:t>
      </w:r>
      <w:r w:rsidR="00F332D3">
        <w:rPr>
          <w:rFonts w:ascii="Times New Roman" w:hAnsi="Times New Roman" w:cs="Times New Roman"/>
        </w:rPr>
        <w:t xml:space="preserve"> u situaciji </w:t>
      </w:r>
      <w:r w:rsidR="00496D32">
        <w:rPr>
          <w:rFonts w:ascii="Times New Roman" w:hAnsi="Times New Roman" w:cs="Times New Roman"/>
        </w:rPr>
        <w:t xml:space="preserve">opisanoj prethodnim stavkom </w:t>
      </w:r>
      <w:r>
        <w:rPr>
          <w:rFonts w:ascii="Times New Roman" w:hAnsi="Times New Roman" w:cs="Times New Roman"/>
        </w:rPr>
        <w:t xml:space="preserve">sudjelovati u plaćanju </w:t>
      </w:r>
      <w:r w:rsidR="00F332D3">
        <w:rPr>
          <w:rFonts w:ascii="Times New Roman" w:hAnsi="Times New Roman" w:cs="Times New Roman"/>
        </w:rPr>
        <w:t xml:space="preserve">razlike do </w:t>
      </w:r>
      <w:r>
        <w:rPr>
          <w:rFonts w:ascii="Times New Roman" w:hAnsi="Times New Roman" w:cs="Times New Roman"/>
        </w:rPr>
        <w:t>pune cijene smještaja za korisnika,</w:t>
      </w:r>
      <w:r w:rsidR="00F332D3">
        <w:rPr>
          <w:rFonts w:ascii="Times New Roman" w:hAnsi="Times New Roman" w:cs="Times New Roman"/>
        </w:rPr>
        <w:t xml:space="preserve"> sukladno svojim mogućnostima</w:t>
      </w:r>
      <w:r w:rsidR="00496D32">
        <w:rPr>
          <w:rFonts w:ascii="Times New Roman" w:hAnsi="Times New Roman" w:cs="Times New Roman"/>
        </w:rPr>
        <w:t>. U suprotnom razliku do pune cijene smještaja snosi nadležno ministarstvo.</w:t>
      </w:r>
    </w:p>
    <w:p w14:paraId="7B1FA48B" w14:textId="63413938" w:rsidR="00F332D3" w:rsidRPr="00151625" w:rsidRDefault="0070538D" w:rsidP="0050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Navedeno se </w:t>
      </w:r>
      <w:r w:rsidR="00F332D3">
        <w:rPr>
          <w:rFonts w:ascii="Times New Roman" w:hAnsi="Times New Roman" w:cs="Times New Roman"/>
        </w:rPr>
        <w:t>rješava</w:t>
      </w:r>
      <w:r>
        <w:rPr>
          <w:rFonts w:ascii="Times New Roman" w:hAnsi="Times New Roman" w:cs="Times New Roman"/>
        </w:rPr>
        <w:t xml:space="preserve"> </w:t>
      </w:r>
      <w:r w:rsidR="00F332D3">
        <w:rPr>
          <w:rFonts w:ascii="Times New Roman" w:hAnsi="Times New Roman" w:cs="Times New Roman"/>
        </w:rPr>
        <w:t>pokretanjem o</w:t>
      </w:r>
      <w:r w:rsidR="00496EAB">
        <w:rPr>
          <w:rFonts w:ascii="Times New Roman" w:hAnsi="Times New Roman" w:cs="Times New Roman"/>
        </w:rPr>
        <w:t>d</w:t>
      </w:r>
      <w:r w:rsidR="00F332D3">
        <w:rPr>
          <w:rFonts w:ascii="Times New Roman" w:hAnsi="Times New Roman" w:cs="Times New Roman"/>
        </w:rPr>
        <w:t xml:space="preserve">govarajućih postupaka pred nadležnim </w:t>
      </w:r>
      <w:r w:rsidR="00496D32">
        <w:rPr>
          <w:rFonts w:ascii="Times New Roman" w:hAnsi="Times New Roman" w:cs="Times New Roman"/>
        </w:rPr>
        <w:t>tijelima</w:t>
      </w:r>
      <w:r w:rsidR="00F332D3">
        <w:rPr>
          <w:rFonts w:ascii="Times New Roman" w:hAnsi="Times New Roman" w:cs="Times New Roman"/>
        </w:rPr>
        <w:t xml:space="preserve"> socijalne skrbi </w:t>
      </w:r>
      <w:r>
        <w:rPr>
          <w:rFonts w:ascii="Times New Roman" w:hAnsi="Times New Roman" w:cs="Times New Roman"/>
        </w:rPr>
        <w:t>sukladno važećim propisima</w:t>
      </w:r>
      <w:r w:rsidR="00F332D3">
        <w:rPr>
          <w:rFonts w:ascii="Times New Roman" w:hAnsi="Times New Roman" w:cs="Times New Roman"/>
        </w:rPr>
        <w:t>.</w:t>
      </w:r>
    </w:p>
    <w:p w14:paraId="0A45284E" w14:textId="141754FB" w:rsidR="00151625" w:rsidRPr="00AC2FDA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AC2FDA">
        <w:rPr>
          <w:rFonts w:ascii="Times New Roman" w:hAnsi="Times New Roman" w:cs="Times New Roman"/>
          <w:b/>
          <w:bCs/>
        </w:rPr>
        <w:t xml:space="preserve">Članak </w:t>
      </w:r>
      <w:r w:rsidR="00F87694" w:rsidRPr="00AC2FDA">
        <w:rPr>
          <w:rFonts w:ascii="Times New Roman" w:hAnsi="Times New Roman" w:cs="Times New Roman"/>
          <w:b/>
          <w:bCs/>
        </w:rPr>
        <w:t>6</w:t>
      </w:r>
      <w:r w:rsidRPr="00AC2FDA">
        <w:rPr>
          <w:rFonts w:ascii="Times New Roman" w:hAnsi="Times New Roman" w:cs="Times New Roman"/>
          <w:b/>
          <w:bCs/>
        </w:rPr>
        <w:t>.</w:t>
      </w:r>
    </w:p>
    <w:p w14:paraId="51E42A28" w14:textId="76FEF58F" w:rsidR="005E1FCB" w:rsidRPr="0050300C" w:rsidRDefault="00151625" w:rsidP="0050300C">
      <w:pPr>
        <w:jc w:val="both"/>
        <w:rPr>
          <w:rFonts w:ascii="Times New Roman" w:hAnsi="Times New Roman" w:cs="Times New Roman"/>
        </w:rPr>
      </w:pPr>
      <w:r w:rsidRPr="00AC2FDA">
        <w:rPr>
          <w:rFonts w:ascii="Times New Roman" w:hAnsi="Times New Roman" w:cs="Times New Roman"/>
        </w:rPr>
        <w:t xml:space="preserve">Korisnicima smještaja koji koriste dodatne usluge Doma, cijene </w:t>
      </w:r>
      <w:r w:rsidR="0097497F" w:rsidRPr="00AC2FDA">
        <w:rPr>
          <w:rFonts w:ascii="Times New Roman" w:hAnsi="Times New Roman" w:cs="Times New Roman"/>
        </w:rPr>
        <w:t xml:space="preserve">za te usluge </w:t>
      </w:r>
      <w:r w:rsidRPr="00AC2FDA">
        <w:rPr>
          <w:rFonts w:ascii="Times New Roman" w:hAnsi="Times New Roman" w:cs="Times New Roman"/>
        </w:rPr>
        <w:t xml:space="preserve">se formiraju primjenjujući </w:t>
      </w:r>
      <w:r w:rsidR="00F332D3" w:rsidRPr="00AC2FDA">
        <w:rPr>
          <w:rFonts w:ascii="Times New Roman" w:hAnsi="Times New Roman" w:cs="Times New Roman"/>
        </w:rPr>
        <w:t>člankom 4.</w:t>
      </w:r>
      <w:r w:rsidR="007E11CE" w:rsidRPr="00AC2FDA">
        <w:rPr>
          <w:rFonts w:ascii="Times New Roman" w:hAnsi="Times New Roman" w:cs="Times New Roman"/>
        </w:rPr>
        <w:t xml:space="preserve"> ove Odluke </w:t>
      </w:r>
      <w:r w:rsidRPr="00AC2FDA">
        <w:rPr>
          <w:rFonts w:ascii="Times New Roman" w:hAnsi="Times New Roman" w:cs="Times New Roman"/>
        </w:rPr>
        <w:t xml:space="preserve"> naved</w:t>
      </w:r>
      <w:r w:rsidR="00751854" w:rsidRPr="00AC2FDA">
        <w:rPr>
          <w:rFonts w:ascii="Times New Roman" w:hAnsi="Times New Roman" w:cs="Times New Roman"/>
        </w:rPr>
        <w:t>e</w:t>
      </w:r>
      <w:r w:rsidRPr="00AC2FDA">
        <w:rPr>
          <w:rFonts w:ascii="Times New Roman" w:hAnsi="Times New Roman" w:cs="Times New Roman"/>
        </w:rPr>
        <w:t>ne razrede</w:t>
      </w:r>
      <w:r w:rsidR="0097497F" w:rsidRPr="00AC2FDA">
        <w:rPr>
          <w:rFonts w:ascii="Times New Roman" w:hAnsi="Times New Roman" w:cs="Times New Roman"/>
        </w:rPr>
        <w:t xml:space="preserve"> utvrđene u odnosu na njihove prihode.</w:t>
      </w:r>
    </w:p>
    <w:p w14:paraId="08EA5819" w14:textId="1F182F47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 xml:space="preserve">Članak </w:t>
      </w:r>
      <w:r w:rsidR="00F87694">
        <w:rPr>
          <w:rFonts w:ascii="Times New Roman" w:hAnsi="Times New Roman" w:cs="Times New Roman"/>
          <w:b/>
          <w:bCs/>
        </w:rPr>
        <w:t>7</w:t>
      </w:r>
      <w:r w:rsidRPr="00151625">
        <w:rPr>
          <w:rFonts w:ascii="Times New Roman" w:hAnsi="Times New Roman" w:cs="Times New Roman"/>
          <w:b/>
          <w:bCs/>
        </w:rPr>
        <w:t>.</w:t>
      </w:r>
    </w:p>
    <w:p w14:paraId="75C66A2F" w14:textId="2E1F69FC" w:rsidR="005B18CB" w:rsidRPr="0050300C" w:rsidRDefault="00151625" w:rsidP="0050300C">
      <w:pPr>
        <w:jc w:val="both"/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Cijene utvrđene ovom Odlukom usklađuju se </w:t>
      </w:r>
      <w:r w:rsidRPr="00AD66B7">
        <w:rPr>
          <w:rFonts w:ascii="Times New Roman" w:hAnsi="Times New Roman" w:cs="Times New Roman"/>
        </w:rPr>
        <w:t>najmanje dva puta godišnje,</w:t>
      </w:r>
      <w:r w:rsidRPr="00151625">
        <w:rPr>
          <w:rFonts w:ascii="Times New Roman" w:hAnsi="Times New Roman" w:cs="Times New Roman"/>
        </w:rPr>
        <w:t xml:space="preserve"> u pravilu u siječnju i srpnju, radi usklađivanja s promjenama ekonomskih troškova poslovanja</w:t>
      </w:r>
      <w:r w:rsidR="0097497F">
        <w:rPr>
          <w:rFonts w:ascii="Times New Roman" w:hAnsi="Times New Roman" w:cs="Times New Roman"/>
        </w:rPr>
        <w:t>, a na način utvrđen člankom 2. ove Odluke.</w:t>
      </w:r>
    </w:p>
    <w:p w14:paraId="71AE24C4" w14:textId="4000612B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 xml:space="preserve">Članak </w:t>
      </w:r>
      <w:r w:rsidR="00F87694">
        <w:rPr>
          <w:rFonts w:ascii="Times New Roman" w:hAnsi="Times New Roman" w:cs="Times New Roman"/>
          <w:b/>
          <w:bCs/>
        </w:rPr>
        <w:t>8</w:t>
      </w:r>
      <w:r w:rsidRPr="00151625">
        <w:rPr>
          <w:rFonts w:ascii="Times New Roman" w:hAnsi="Times New Roman" w:cs="Times New Roman"/>
          <w:b/>
          <w:bCs/>
        </w:rPr>
        <w:t>.</w:t>
      </w:r>
    </w:p>
    <w:p w14:paraId="5E8ADB92" w14:textId="0631A5EB" w:rsidR="00F332D3" w:rsidRPr="0050300C" w:rsidRDefault="00151625" w:rsidP="005E1FCB">
      <w:p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>Na postojeće korisnike primjenjuje se Odluka o cijeni usluge</w:t>
      </w:r>
      <w:r w:rsidR="0050300C">
        <w:rPr>
          <w:rFonts w:ascii="Times New Roman" w:hAnsi="Times New Roman" w:cs="Times New Roman"/>
        </w:rPr>
        <w:t xml:space="preserve"> smještaja i dodatnih usluga Doma za starije i nemoćne osobe Beli Manastir </w:t>
      </w:r>
      <w:r w:rsidR="004E14F3">
        <w:rPr>
          <w:rFonts w:ascii="Times New Roman" w:hAnsi="Times New Roman" w:cs="Times New Roman"/>
        </w:rPr>
        <w:t>do 31.12.2026. godine.</w:t>
      </w:r>
    </w:p>
    <w:p w14:paraId="0F295D28" w14:textId="356565F4" w:rsidR="00151625" w:rsidRPr="00151625" w:rsidRDefault="00151625" w:rsidP="00151625">
      <w:pPr>
        <w:jc w:val="center"/>
        <w:rPr>
          <w:rFonts w:ascii="Times New Roman" w:hAnsi="Times New Roman" w:cs="Times New Roman"/>
          <w:b/>
          <w:bCs/>
        </w:rPr>
      </w:pPr>
      <w:r w:rsidRPr="00151625">
        <w:rPr>
          <w:rFonts w:ascii="Times New Roman" w:hAnsi="Times New Roman" w:cs="Times New Roman"/>
          <w:b/>
          <w:bCs/>
        </w:rPr>
        <w:t xml:space="preserve">Članak </w:t>
      </w:r>
      <w:r w:rsidR="00F87694">
        <w:rPr>
          <w:rFonts w:ascii="Times New Roman" w:hAnsi="Times New Roman" w:cs="Times New Roman"/>
          <w:b/>
          <w:bCs/>
        </w:rPr>
        <w:t>9</w:t>
      </w:r>
      <w:r w:rsidRPr="00151625">
        <w:rPr>
          <w:rFonts w:ascii="Times New Roman" w:hAnsi="Times New Roman" w:cs="Times New Roman"/>
          <w:b/>
          <w:bCs/>
        </w:rPr>
        <w:t>.</w:t>
      </w:r>
    </w:p>
    <w:p w14:paraId="40E76F52" w14:textId="44459E18" w:rsidR="00151625" w:rsidRPr="00151625" w:rsidRDefault="00151625" w:rsidP="00151625">
      <w:pPr>
        <w:rPr>
          <w:rFonts w:ascii="Times New Roman" w:hAnsi="Times New Roman" w:cs="Times New Roman"/>
        </w:rPr>
      </w:pPr>
      <w:r w:rsidRPr="00151625">
        <w:rPr>
          <w:rFonts w:ascii="Times New Roman" w:hAnsi="Times New Roman" w:cs="Times New Roman"/>
        </w:rPr>
        <w:t xml:space="preserve">Ova Odluka stupa na snagu </w:t>
      </w:r>
      <w:r w:rsidR="0097497F">
        <w:rPr>
          <w:rFonts w:ascii="Times New Roman" w:hAnsi="Times New Roman" w:cs="Times New Roman"/>
        </w:rPr>
        <w:t>prvog dana od dana objave na oglasnoj ploči Doma</w:t>
      </w:r>
      <w:r w:rsidRPr="00151625">
        <w:rPr>
          <w:rFonts w:ascii="Times New Roman" w:hAnsi="Times New Roman" w:cs="Times New Roman"/>
        </w:rPr>
        <w:t>, a primjenjuje se od 1.1.2026. godine.</w:t>
      </w:r>
    </w:p>
    <w:p w14:paraId="667A279C" w14:textId="77777777" w:rsidR="0050300C" w:rsidRPr="0050300C" w:rsidRDefault="0050300C" w:rsidP="0050300C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0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KLASA:011-01/25-04/</w:t>
      </w:r>
    </w:p>
    <w:p w14:paraId="774E8308" w14:textId="77777777" w:rsidR="0050300C" w:rsidRPr="0050300C" w:rsidRDefault="0050300C" w:rsidP="0050300C">
      <w:pPr>
        <w:pStyle w:val="Zaglavlje"/>
        <w:spacing w:line="360" w:lineRule="auto"/>
        <w:ind w:right="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00C">
        <w:rPr>
          <w:rFonts w:ascii="Times New Roman" w:hAnsi="Times New Roman" w:cs="Times New Roman"/>
          <w:color w:val="000000" w:themeColor="text1"/>
          <w:sz w:val="24"/>
          <w:szCs w:val="24"/>
        </w:rPr>
        <w:t>URBROJ:2158-145-01/2-25-</w:t>
      </w:r>
    </w:p>
    <w:p w14:paraId="3E25494E" w14:textId="6FB8C100" w:rsidR="0097497F" w:rsidRPr="0097497F" w:rsidRDefault="0085320A" w:rsidP="00974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 Manastir, 29.12.2025. god.</w:t>
      </w:r>
    </w:p>
    <w:p w14:paraId="1DD11291" w14:textId="77777777" w:rsidR="0085320A" w:rsidRDefault="0097497F" w:rsidP="00974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24EC33EF" w14:textId="7D740EC8" w:rsidR="0097497F" w:rsidRDefault="0085320A" w:rsidP="00974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bookmarkStart w:id="0" w:name="_GoBack"/>
      <w:bookmarkEnd w:id="0"/>
      <w:r w:rsidR="0097497F" w:rsidRPr="0097497F">
        <w:rPr>
          <w:rFonts w:ascii="Times New Roman" w:hAnsi="Times New Roman" w:cs="Times New Roman"/>
        </w:rPr>
        <w:t>RAVNATELJ</w:t>
      </w:r>
    </w:p>
    <w:p w14:paraId="4C6FFF0C" w14:textId="47208FBC" w:rsidR="0050300C" w:rsidRPr="0097497F" w:rsidRDefault="0050300C" w:rsidP="00974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Tomislav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theol</w:t>
      </w:r>
      <w:proofErr w:type="spellEnd"/>
      <w:r>
        <w:rPr>
          <w:rFonts w:ascii="Times New Roman" w:hAnsi="Times New Roman" w:cs="Times New Roman"/>
        </w:rPr>
        <w:t>.</w:t>
      </w:r>
    </w:p>
    <w:p w14:paraId="66F4D35E" w14:textId="6E455E4D" w:rsidR="0097497F" w:rsidRDefault="0097497F" w:rsidP="00974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     </w:t>
      </w:r>
    </w:p>
    <w:p w14:paraId="7B55C174" w14:textId="77777777" w:rsidR="0097497F" w:rsidRDefault="0097497F" w:rsidP="0097497F">
      <w:pPr>
        <w:rPr>
          <w:rFonts w:ascii="Times New Roman" w:hAnsi="Times New Roman" w:cs="Times New Roman"/>
        </w:rPr>
      </w:pPr>
    </w:p>
    <w:p w14:paraId="3AC896B1" w14:textId="77777777" w:rsidR="003460B6" w:rsidRDefault="003460B6" w:rsidP="003460B6">
      <w:pPr>
        <w:jc w:val="both"/>
        <w:rPr>
          <w:rFonts w:ascii="Times New Roman" w:hAnsi="Times New Roman" w:cs="Times New Roman"/>
        </w:rPr>
      </w:pPr>
    </w:p>
    <w:p w14:paraId="1F482E29" w14:textId="2CD58958" w:rsidR="0097497F" w:rsidRPr="0097497F" w:rsidRDefault="0097497F" w:rsidP="00141805">
      <w:pPr>
        <w:spacing w:after="120"/>
        <w:jc w:val="both"/>
        <w:rPr>
          <w:rFonts w:ascii="Times New Roman" w:hAnsi="Times New Roman" w:cs="Times New Roman"/>
        </w:rPr>
      </w:pPr>
      <w:r w:rsidRPr="0097497F">
        <w:rPr>
          <w:rFonts w:ascii="Times New Roman" w:hAnsi="Times New Roman" w:cs="Times New Roman"/>
        </w:rPr>
        <w:t xml:space="preserve">Na ovu Odluku Upravno vijeće Doma za starije i nemoćne </w:t>
      </w:r>
      <w:r w:rsidR="0050300C">
        <w:rPr>
          <w:rFonts w:ascii="Times New Roman" w:hAnsi="Times New Roman" w:cs="Times New Roman"/>
        </w:rPr>
        <w:t>osobe Beli Manastir</w:t>
      </w:r>
      <w:r w:rsidR="003460B6">
        <w:rPr>
          <w:rFonts w:ascii="Times New Roman" w:hAnsi="Times New Roman" w:cs="Times New Roman"/>
        </w:rPr>
        <w:t xml:space="preserve"> </w:t>
      </w:r>
      <w:r w:rsidRPr="0097497F">
        <w:rPr>
          <w:rFonts w:ascii="Times New Roman" w:hAnsi="Times New Roman" w:cs="Times New Roman"/>
        </w:rPr>
        <w:t>dalo je</w:t>
      </w:r>
    </w:p>
    <w:p w14:paraId="2F1F8FB8" w14:textId="1D1C0666" w:rsidR="0097497F" w:rsidRPr="0097497F" w:rsidRDefault="0097497F" w:rsidP="003460B6">
      <w:pPr>
        <w:jc w:val="both"/>
        <w:rPr>
          <w:rFonts w:ascii="Times New Roman" w:hAnsi="Times New Roman" w:cs="Times New Roman"/>
        </w:rPr>
      </w:pPr>
      <w:r w:rsidRPr="0097497F">
        <w:rPr>
          <w:rFonts w:ascii="Times New Roman" w:hAnsi="Times New Roman" w:cs="Times New Roman"/>
        </w:rPr>
        <w:t xml:space="preserve">prethodnu suglasnost dana </w:t>
      </w:r>
      <w:r w:rsidR="003460B6">
        <w:rPr>
          <w:rFonts w:ascii="Times New Roman" w:hAnsi="Times New Roman" w:cs="Times New Roman"/>
        </w:rPr>
        <w:t>_______________</w:t>
      </w:r>
      <w:r w:rsidRPr="0097497F">
        <w:rPr>
          <w:rFonts w:ascii="Times New Roman" w:hAnsi="Times New Roman" w:cs="Times New Roman"/>
        </w:rPr>
        <w:t xml:space="preserve"> godine.</w:t>
      </w:r>
    </w:p>
    <w:p w14:paraId="2BEDF75C" w14:textId="77777777" w:rsidR="003460B6" w:rsidRDefault="003460B6" w:rsidP="003460B6">
      <w:pPr>
        <w:jc w:val="both"/>
        <w:rPr>
          <w:rFonts w:ascii="Times New Roman" w:hAnsi="Times New Roman" w:cs="Times New Roman"/>
        </w:rPr>
      </w:pPr>
    </w:p>
    <w:p w14:paraId="529A43F5" w14:textId="00C85D43" w:rsidR="008C25DE" w:rsidRDefault="00141805" w:rsidP="0050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 w:rsidR="00857427">
        <w:rPr>
          <w:rFonts w:ascii="Times New Roman" w:hAnsi="Times New Roman" w:cs="Times New Roman"/>
        </w:rPr>
        <w:t xml:space="preserve">Odluka </w:t>
      </w:r>
      <w:r w:rsidR="0097497F" w:rsidRPr="0097497F">
        <w:rPr>
          <w:rFonts w:ascii="Times New Roman" w:hAnsi="Times New Roman" w:cs="Times New Roman"/>
        </w:rPr>
        <w:t>objavljen</w:t>
      </w:r>
      <w:r>
        <w:rPr>
          <w:rFonts w:ascii="Times New Roman" w:hAnsi="Times New Roman" w:cs="Times New Roman"/>
        </w:rPr>
        <w:t>a</w:t>
      </w:r>
      <w:r w:rsidR="0097497F" w:rsidRPr="0097497F">
        <w:rPr>
          <w:rFonts w:ascii="Times New Roman" w:hAnsi="Times New Roman" w:cs="Times New Roman"/>
        </w:rPr>
        <w:t xml:space="preserve"> je na oglasnoj ploči Doma dana</w:t>
      </w:r>
      <w:r w:rsidR="003460B6">
        <w:rPr>
          <w:rFonts w:ascii="Times New Roman" w:hAnsi="Times New Roman" w:cs="Times New Roman"/>
        </w:rPr>
        <w:t>_____________</w:t>
      </w:r>
      <w:r w:rsidR="0097497F" w:rsidRPr="0097497F">
        <w:rPr>
          <w:rFonts w:ascii="Times New Roman" w:hAnsi="Times New Roman" w:cs="Times New Roman"/>
        </w:rPr>
        <w:t xml:space="preserve"> </w:t>
      </w:r>
      <w:r w:rsidR="003460B6">
        <w:rPr>
          <w:rFonts w:ascii="Times New Roman" w:hAnsi="Times New Roman" w:cs="Times New Roman"/>
        </w:rPr>
        <w:t xml:space="preserve"> </w:t>
      </w:r>
      <w:r w:rsidR="0097497F" w:rsidRPr="0097497F">
        <w:rPr>
          <w:rFonts w:ascii="Times New Roman" w:hAnsi="Times New Roman" w:cs="Times New Roman"/>
        </w:rPr>
        <w:t>godine, a stupi</w:t>
      </w:r>
      <w:r>
        <w:rPr>
          <w:rFonts w:ascii="Times New Roman" w:hAnsi="Times New Roman" w:cs="Times New Roman"/>
        </w:rPr>
        <w:t>la</w:t>
      </w:r>
      <w:r w:rsidR="0097497F" w:rsidRPr="0097497F">
        <w:rPr>
          <w:rFonts w:ascii="Times New Roman" w:hAnsi="Times New Roman" w:cs="Times New Roman"/>
        </w:rPr>
        <w:t xml:space="preserve"> je na snagu dana </w:t>
      </w:r>
      <w:r w:rsidR="003460B6">
        <w:rPr>
          <w:rFonts w:ascii="Times New Roman" w:hAnsi="Times New Roman" w:cs="Times New Roman"/>
        </w:rPr>
        <w:t>_______________.</w:t>
      </w:r>
    </w:p>
    <w:p w14:paraId="39B6D2C8" w14:textId="77777777" w:rsidR="0050300C" w:rsidRDefault="0050300C" w:rsidP="0050300C">
      <w:pPr>
        <w:jc w:val="both"/>
        <w:rPr>
          <w:rFonts w:ascii="Times New Roman" w:hAnsi="Times New Roman" w:cs="Times New Roman"/>
        </w:rPr>
      </w:pPr>
    </w:p>
    <w:p w14:paraId="67F049D9" w14:textId="6003042C" w:rsidR="0050300C" w:rsidRDefault="0050300C" w:rsidP="005030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7497F">
        <w:rPr>
          <w:rFonts w:ascii="Times New Roman" w:hAnsi="Times New Roman" w:cs="Times New Roman"/>
        </w:rPr>
        <w:t>RAVNATELJ</w:t>
      </w:r>
    </w:p>
    <w:p w14:paraId="084DEEB0" w14:textId="77777777" w:rsidR="0050300C" w:rsidRPr="0097497F" w:rsidRDefault="0050300C" w:rsidP="005030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Tomislav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theol</w:t>
      </w:r>
      <w:proofErr w:type="spellEnd"/>
      <w:r>
        <w:rPr>
          <w:rFonts w:ascii="Times New Roman" w:hAnsi="Times New Roman" w:cs="Times New Roman"/>
        </w:rPr>
        <w:t>.</w:t>
      </w:r>
    </w:p>
    <w:p w14:paraId="1702B1D0" w14:textId="30CA9C26" w:rsidR="0050300C" w:rsidRDefault="0050300C" w:rsidP="0050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     </w:t>
      </w:r>
    </w:p>
    <w:p w14:paraId="5D6C3EEB" w14:textId="77777777" w:rsidR="0050300C" w:rsidRPr="00151625" w:rsidRDefault="0050300C" w:rsidP="0050300C">
      <w:pPr>
        <w:jc w:val="both"/>
        <w:rPr>
          <w:rFonts w:ascii="Times New Roman" w:hAnsi="Times New Roman" w:cs="Times New Roman"/>
        </w:rPr>
      </w:pPr>
    </w:p>
    <w:sectPr w:rsidR="0050300C" w:rsidRPr="001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CF2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09AF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31096"/>
    <w:multiLevelType w:val="hybridMultilevel"/>
    <w:tmpl w:val="E3805968"/>
    <w:lvl w:ilvl="0" w:tplc="F4D8BC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11D0E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6171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E685F"/>
    <w:multiLevelType w:val="multilevel"/>
    <w:tmpl w:val="91A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95777"/>
    <w:multiLevelType w:val="multilevel"/>
    <w:tmpl w:val="111A8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2589E"/>
    <w:multiLevelType w:val="multilevel"/>
    <w:tmpl w:val="EDD0D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F39FD"/>
    <w:multiLevelType w:val="multilevel"/>
    <w:tmpl w:val="354E4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25"/>
    <w:rsid w:val="00036794"/>
    <w:rsid w:val="00112B00"/>
    <w:rsid w:val="00141805"/>
    <w:rsid w:val="00151625"/>
    <w:rsid w:val="002060DD"/>
    <w:rsid w:val="00327E9C"/>
    <w:rsid w:val="003460B6"/>
    <w:rsid w:val="003A6B78"/>
    <w:rsid w:val="00407662"/>
    <w:rsid w:val="00496D32"/>
    <w:rsid w:val="00496EAB"/>
    <w:rsid w:val="004E14F3"/>
    <w:rsid w:val="0050300C"/>
    <w:rsid w:val="00521D5F"/>
    <w:rsid w:val="0058256B"/>
    <w:rsid w:val="005B18CB"/>
    <w:rsid w:val="005C742C"/>
    <w:rsid w:val="005E1FCB"/>
    <w:rsid w:val="00643283"/>
    <w:rsid w:val="00671700"/>
    <w:rsid w:val="0070538D"/>
    <w:rsid w:val="00742006"/>
    <w:rsid w:val="00745566"/>
    <w:rsid w:val="007461AE"/>
    <w:rsid w:val="00751854"/>
    <w:rsid w:val="00781852"/>
    <w:rsid w:val="007E11CE"/>
    <w:rsid w:val="0085320A"/>
    <w:rsid w:val="00857427"/>
    <w:rsid w:val="008C25DE"/>
    <w:rsid w:val="0097497F"/>
    <w:rsid w:val="009A7E8A"/>
    <w:rsid w:val="00AC2FDA"/>
    <w:rsid w:val="00AD66B7"/>
    <w:rsid w:val="00B21E7F"/>
    <w:rsid w:val="00B2694F"/>
    <w:rsid w:val="00C64692"/>
    <w:rsid w:val="00C6533D"/>
    <w:rsid w:val="00CA4945"/>
    <w:rsid w:val="00CD6DD4"/>
    <w:rsid w:val="00CF554A"/>
    <w:rsid w:val="00D55069"/>
    <w:rsid w:val="00E46AE3"/>
    <w:rsid w:val="00E657BA"/>
    <w:rsid w:val="00EB3965"/>
    <w:rsid w:val="00F332D3"/>
    <w:rsid w:val="00F3379F"/>
    <w:rsid w:val="00F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819B"/>
  <w15:chartTrackingRefBased/>
  <w15:docId w15:val="{2922E366-B2EA-400D-A73F-4DD11EC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1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1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1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1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1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1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1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1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1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16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16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16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16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16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16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1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16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16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16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16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162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semiHidden/>
    <w:unhideWhenUsed/>
    <w:rsid w:val="007461A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semiHidden/>
    <w:rsid w:val="007461AE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2060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60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60D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60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6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8222-92E5-4A64-9C52-C158F2EF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Udovčić</dc:creator>
  <cp:keywords/>
  <dc:description/>
  <cp:lastModifiedBy>Tea</cp:lastModifiedBy>
  <cp:revision>15</cp:revision>
  <cp:lastPrinted>2025-11-24T06:59:00Z</cp:lastPrinted>
  <dcterms:created xsi:type="dcterms:W3CDTF">2025-12-09T10:33:00Z</dcterms:created>
  <dcterms:modified xsi:type="dcterms:W3CDTF">2025-12-24T10:23:00Z</dcterms:modified>
</cp:coreProperties>
</file>